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692" w:rsidRPr="00B74692" w:rsidRDefault="00B74692" w:rsidP="00B74692">
      <w:pPr>
        <w:jc w:val="center"/>
        <w:rPr>
          <w:rFonts w:hint="eastAsia"/>
          <w:b/>
          <w:color w:val="FF0000"/>
          <w:sz w:val="44"/>
          <w:szCs w:val="44"/>
        </w:rPr>
      </w:pPr>
      <w:r w:rsidRPr="00B74692">
        <w:rPr>
          <w:rFonts w:hint="eastAsia"/>
          <w:b/>
          <w:color w:val="FF0000"/>
          <w:sz w:val="44"/>
          <w:szCs w:val="44"/>
        </w:rPr>
        <w:t>江苏常隆化工有限公司</w:t>
      </w:r>
    </w:p>
    <w:p w:rsidR="00B74692" w:rsidRPr="00B74692" w:rsidRDefault="00B74692" w:rsidP="00B74692">
      <w:pPr>
        <w:rPr>
          <w:rFonts w:hint="eastAsia"/>
          <w:sz w:val="28"/>
          <w:szCs w:val="28"/>
        </w:rPr>
      </w:pPr>
      <w:r w:rsidRPr="00B74692">
        <w:rPr>
          <w:rFonts w:hint="eastAsia"/>
          <w:sz w:val="28"/>
          <w:szCs w:val="28"/>
        </w:rPr>
        <w:t xml:space="preserve">     </w:t>
      </w:r>
      <w:r w:rsidRPr="00B74692">
        <w:rPr>
          <w:rFonts w:hint="eastAsia"/>
          <w:sz w:val="28"/>
          <w:szCs w:val="28"/>
        </w:rPr>
        <w:t>江苏常隆（农化）化工有限公司位于常州滨江化工园区和泰兴精细化工园区，占地</w:t>
      </w:r>
      <w:r w:rsidRPr="00B74692">
        <w:rPr>
          <w:rFonts w:hint="eastAsia"/>
          <w:sz w:val="28"/>
          <w:szCs w:val="28"/>
        </w:rPr>
        <w:t>830</w:t>
      </w:r>
      <w:r w:rsidRPr="00B74692">
        <w:rPr>
          <w:rFonts w:hint="eastAsia"/>
          <w:sz w:val="28"/>
          <w:szCs w:val="28"/>
        </w:rPr>
        <w:t>亩，总投资</w:t>
      </w:r>
      <w:r w:rsidRPr="00B74692">
        <w:rPr>
          <w:rFonts w:hint="eastAsia"/>
          <w:sz w:val="28"/>
          <w:szCs w:val="28"/>
        </w:rPr>
        <w:t>15-17</w:t>
      </w:r>
      <w:r w:rsidRPr="00B74692">
        <w:rPr>
          <w:rFonts w:hint="eastAsia"/>
          <w:sz w:val="28"/>
          <w:szCs w:val="28"/>
        </w:rPr>
        <w:t>亿元，是一家国家重点高新技术企业；同时也是江苏省企业技术中心，公司生产的</w:t>
      </w:r>
      <w:proofErr w:type="gramStart"/>
      <w:r w:rsidRPr="00B74692">
        <w:rPr>
          <w:rFonts w:hint="eastAsia"/>
          <w:sz w:val="28"/>
          <w:szCs w:val="28"/>
        </w:rPr>
        <w:t>吡</w:t>
      </w:r>
      <w:proofErr w:type="gramEnd"/>
      <w:r w:rsidRPr="00B74692">
        <w:rPr>
          <w:rFonts w:hint="eastAsia"/>
          <w:sz w:val="28"/>
          <w:szCs w:val="28"/>
        </w:rPr>
        <w:t>虫</w:t>
      </w:r>
      <w:proofErr w:type="gramStart"/>
      <w:r w:rsidRPr="00B74692">
        <w:rPr>
          <w:rFonts w:hint="eastAsia"/>
          <w:sz w:val="28"/>
          <w:szCs w:val="28"/>
        </w:rPr>
        <w:t>啉</w:t>
      </w:r>
      <w:proofErr w:type="gramEnd"/>
      <w:r w:rsidRPr="00B74692">
        <w:rPr>
          <w:rFonts w:hint="eastAsia"/>
          <w:sz w:val="28"/>
          <w:szCs w:val="28"/>
        </w:rPr>
        <w:t>杀虫剂和乙草胺除草剂二个产品获中国名牌产品称号。公司现有职工</w:t>
      </w:r>
      <w:r w:rsidRPr="00B74692">
        <w:rPr>
          <w:rFonts w:hint="eastAsia"/>
          <w:sz w:val="28"/>
          <w:szCs w:val="28"/>
        </w:rPr>
        <w:t>1300</w:t>
      </w:r>
      <w:r w:rsidRPr="00B74692">
        <w:rPr>
          <w:rFonts w:hint="eastAsia"/>
          <w:sz w:val="28"/>
          <w:szCs w:val="28"/>
        </w:rPr>
        <w:t>多人</w:t>
      </w:r>
      <w:r w:rsidRPr="00B74692">
        <w:rPr>
          <w:rFonts w:hint="eastAsia"/>
          <w:sz w:val="28"/>
          <w:szCs w:val="28"/>
        </w:rPr>
        <w:t>,</w:t>
      </w:r>
      <w:r w:rsidRPr="00B74692">
        <w:rPr>
          <w:rFonts w:hint="eastAsia"/>
          <w:sz w:val="28"/>
          <w:szCs w:val="28"/>
        </w:rPr>
        <w:t>其中各类专业技术人员</w:t>
      </w:r>
      <w:r w:rsidRPr="00B74692">
        <w:rPr>
          <w:rFonts w:hint="eastAsia"/>
          <w:sz w:val="28"/>
          <w:szCs w:val="28"/>
        </w:rPr>
        <w:t>450</w:t>
      </w:r>
      <w:r w:rsidRPr="00B74692">
        <w:rPr>
          <w:rFonts w:hint="eastAsia"/>
          <w:sz w:val="28"/>
          <w:szCs w:val="28"/>
        </w:rPr>
        <w:t>多人。主要产品有农药系列、聚氨酯系列、高分子合成材料系列、有机中间体和精细化工五大类一百五十多个品种。公司通过</w:t>
      </w:r>
      <w:r w:rsidRPr="00B74692">
        <w:rPr>
          <w:rFonts w:hint="eastAsia"/>
          <w:sz w:val="28"/>
          <w:szCs w:val="28"/>
        </w:rPr>
        <w:t>QHSE</w:t>
      </w:r>
      <w:r w:rsidRPr="00B74692">
        <w:rPr>
          <w:rFonts w:hint="eastAsia"/>
          <w:sz w:val="28"/>
          <w:szCs w:val="28"/>
        </w:rPr>
        <w:t>质量、环境、职业健康安全管理体系认证。具有外贸进出口自营许可证，产品远销东南亚、欧美等国家和地区。</w:t>
      </w:r>
      <w:r w:rsidRPr="00B74692">
        <w:rPr>
          <w:rFonts w:hint="eastAsia"/>
          <w:sz w:val="28"/>
          <w:szCs w:val="28"/>
        </w:rPr>
        <w:t xml:space="preserve"> 2012</w:t>
      </w:r>
      <w:r w:rsidRPr="00B74692">
        <w:rPr>
          <w:rFonts w:hint="eastAsia"/>
          <w:sz w:val="28"/>
          <w:szCs w:val="28"/>
        </w:rPr>
        <w:t>年公司实现销售收入</w:t>
      </w:r>
      <w:r w:rsidRPr="00B74692">
        <w:rPr>
          <w:rFonts w:hint="eastAsia"/>
          <w:sz w:val="28"/>
          <w:szCs w:val="28"/>
        </w:rPr>
        <w:t>22</w:t>
      </w:r>
      <w:r w:rsidRPr="00B74692">
        <w:rPr>
          <w:rFonts w:hint="eastAsia"/>
          <w:sz w:val="28"/>
          <w:szCs w:val="28"/>
        </w:rPr>
        <w:t>亿元</w:t>
      </w:r>
      <w:r w:rsidRPr="00B74692">
        <w:rPr>
          <w:rFonts w:hint="eastAsia"/>
          <w:sz w:val="28"/>
          <w:szCs w:val="28"/>
        </w:rPr>
        <w:t>,</w:t>
      </w:r>
      <w:r w:rsidRPr="00B74692">
        <w:rPr>
          <w:rFonts w:hint="eastAsia"/>
          <w:sz w:val="28"/>
          <w:szCs w:val="28"/>
        </w:rPr>
        <w:t>现为中国农药工业前十强</w:t>
      </w:r>
      <w:r w:rsidRPr="00B74692">
        <w:rPr>
          <w:rFonts w:hint="eastAsia"/>
          <w:sz w:val="28"/>
          <w:szCs w:val="28"/>
        </w:rPr>
        <w:tab/>
        <w:t xml:space="preserve">  </w:t>
      </w:r>
    </w:p>
    <w:p w:rsidR="00B74692" w:rsidRPr="00B74692" w:rsidRDefault="00B74692" w:rsidP="00B74692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B74692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B74692" w:rsidRPr="00B74692" w:rsidRDefault="00B74692" w:rsidP="00B74692">
      <w:pPr>
        <w:rPr>
          <w:sz w:val="28"/>
          <w:szCs w:val="28"/>
        </w:rPr>
      </w:pPr>
    </w:p>
    <w:p w:rsidR="00B74692" w:rsidRPr="00B74692" w:rsidRDefault="00B74692" w:rsidP="00B74692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B74692">
        <w:rPr>
          <w:rFonts w:hint="eastAsia"/>
          <w:b/>
          <w:sz w:val="28"/>
          <w:szCs w:val="28"/>
        </w:rPr>
        <w:t>生产研发、营销人员、财务：</w:t>
      </w:r>
      <w:r w:rsidRPr="00B74692">
        <w:rPr>
          <w:rFonts w:hint="eastAsia"/>
          <w:b/>
          <w:sz w:val="28"/>
          <w:szCs w:val="28"/>
        </w:rPr>
        <w:t>10</w:t>
      </w:r>
      <w:r w:rsidRPr="00B74692">
        <w:rPr>
          <w:rFonts w:hint="eastAsia"/>
          <w:b/>
          <w:sz w:val="28"/>
          <w:szCs w:val="28"/>
        </w:rPr>
        <w:t>名，本科以上学历</w:t>
      </w:r>
    </w:p>
    <w:p w:rsidR="00B74692" w:rsidRPr="00B74692" w:rsidRDefault="00B74692" w:rsidP="00B74692">
      <w:pPr>
        <w:rPr>
          <w:rFonts w:hint="eastAsia"/>
          <w:sz w:val="28"/>
          <w:szCs w:val="28"/>
        </w:rPr>
      </w:pPr>
      <w:r w:rsidRPr="00B74692">
        <w:rPr>
          <w:rFonts w:hint="eastAsia"/>
          <w:sz w:val="28"/>
          <w:szCs w:val="28"/>
        </w:rPr>
        <w:t>专业：</w:t>
      </w:r>
      <w:r w:rsidRPr="00B74692">
        <w:rPr>
          <w:rFonts w:hint="eastAsia"/>
          <w:sz w:val="28"/>
          <w:szCs w:val="28"/>
        </w:rPr>
        <w:t>化学工程与工艺、财务审计类、国际贸易</w:t>
      </w:r>
    </w:p>
    <w:p w:rsidR="00B74692" w:rsidRPr="00B74692" w:rsidRDefault="00B74692" w:rsidP="00B74692">
      <w:pPr>
        <w:rPr>
          <w:rFonts w:hint="eastAsia"/>
          <w:sz w:val="28"/>
          <w:szCs w:val="28"/>
        </w:rPr>
      </w:pPr>
      <w:r w:rsidRPr="00B74692">
        <w:rPr>
          <w:rFonts w:hint="eastAsia"/>
          <w:sz w:val="28"/>
          <w:szCs w:val="28"/>
        </w:rPr>
        <w:t>职位要求：</w:t>
      </w:r>
    </w:p>
    <w:p w:rsidR="00B74692" w:rsidRPr="00B74692" w:rsidRDefault="00B74692" w:rsidP="00B74692">
      <w:pPr>
        <w:rPr>
          <w:sz w:val="28"/>
          <w:szCs w:val="28"/>
        </w:rPr>
      </w:pPr>
    </w:p>
    <w:p w:rsidR="00B74692" w:rsidRPr="00B74692" w:rsidRDefault="00B74692" w:rsidP="00B74692">
      <w:pPr>
        <w:rPr>
          <w:rFonts w:hint="eastAsia"/>
          <w:b/>
          <w:sz w:val="28"/>
          <w:szCs w:val="28"/>
        </w:rPr>
      </w:pPr>
      <w:r w:rsidRPr="00B74692">
        <w:rPr>
          <w:rFonts w:hint="eastAsia"/>
          <w:b/>
          <w:sz w:val="28"/>
          <w:szCs w:val="28"/>
        </w:rPr>
        <w:t>联系电话：</w:t>
      </w:r>
      <w:r w:rsidRPr="00B74692">
        <w:rPr>
          <w:rFonts w:hint="eastAsia"/>
          <w:b/>
          <w:sz w:val="28"/>
          <w:szCs w:val="28"/>
        </w:rPr>
        <w:t>0519-68865775</w:t>
      </w:r>
      <w:bookmarkStart w:id="0" w:name="_GoBack"/>
      <w:bookmarkEnd w:id="0"/>
    </w:p>
    <w:p w:rsidR="00B74692" w:rsidRPr="00B74692" w:rsidRDefault="00B74692" w:rsidP="00B74692">
      <w:pPr>
        <w:rPr>
          <w:rFonts w:hint="eastAsia"/>
          <w:b/>
          <w:sz w:val="28"/>
          <w:szCs w:val="28"/>
        </w:rPr>
      </w:pPr>
      <w:r w:rsidRPr="00B74692">
        <w:rPr>
          <w:rFonts w:hint="eastAsia"/>
          <w:b/>
          <w:sz w:val="28"/>
          <w:szCs w:val="28"/>
        </w:rPr>
        <w:t>联</w:t>
      </w:r>
      <w:r w:rsidRPr="00B74692">
        <w:rPr>
          <w:rFonts w:hint="eastAsia"/>
          <w:b/>
          <w:sz w:val="28"/>
          <w:szCs w:val="28"/>
        </w:rPr>
        <w:t xml:space="preserve"> </w:t>
      </w:r>
      <w:r w:rsidRPr="00B74692">
        <w:rPr>
          <w:rFonts w:hint="eastAsia"/>
          <w:b/>
          <w:sz w:val="28"/>
          <w:szCs w:val="28"/>
        </w:rPr>
        <w:t>系</w:t>
      </w:r>
      <w:r w:rsidRPr="00B74692">
        <w:rPr>
          <w:rFonts w:hint="eastAsia"/>
          <w:b/>
          <w:sz w:val="28"/>
          <w:szCs w:val="28"/>
        </w:rPr>
        <w:t xml:space="preserve"> </w:t>
      </w:r>
      <w:r w:rsidRPr="00B74692">
        <w:rPr>
          <w:rFonts w:hint="eastAsia"/>
          <w:b/>
          <w:sz w:val="28"/>
          <w:szCs w:val="28"/>
        </w:rPr>
        <w:t>人：刘明亮</w:t>
      </w:r>
    </w:p>
    <w:p w:rsidR="00B74692" w:rsidRPr="00B74692" w:rsidRDefault="00B74692" w:rsidP="00B74692">
      <w:pPr>
        <w:rPr>
          <w:rFonts w:hint="eastAsia"/>
          <w:b/>
          <w:sz w:val="28"/>
          <w:szCs w:val="28"/>
        </w:rPr>
      </w:pPr>
      <w:r w:rsidRPr="00B74692">
        <w:rPr>
          <w:rFonts w:hint="eastAsia"/>
          <w:b/>
          <w:sz w:val="28"/>
          <w:szCs w:val="28"/>
        </w:rPr>
        <w:t>E-Mail</w:t>
      </w:r>
      <w:r w:rsidRPr="00B74692">
        <w:rPr>
          <w:rFonts w:hint="eastAsia"/>
          <w:b/>
          <w:sz w:val="28"/>
          <w:szCs w:val="28"/>
        </w:rPr>
        <w:t>：</w:t>
      </w:r>
      <w:r w:rsidRPr="00B74692">
        <w:rPr>
          <w:rFonts w:hint="eastAsia"/>
          <w:b/>
          <w:sz w:val="28"/>
          <w:szCs w:val="28"/>
        </w:rPr>
        <w:t>8718854892@qq.com</w:t>
      </w:r>
    </w:p>
    <w:p w:rsidR="00B74692" w:rsidRPr="00B74692" w:rsidRDefault="00B74692" w:rsidP="00B74692">
      <w:pPr>
        <w:rPr>
          <w:rFonts w:hint="eastAsia"/>
          <w:b/>
          <w:sz w:val="28"/>
          <w:szCs w:val="28"/>
        </w:rPr>
      </w:pPr>
      <w:r w:rsidRPr="00B74692">
        <w:rPr>
          <w:rFonts w:hint="eastAsia"/>
          <w:b/>
          <w:sz w:val="28"/>
          <w:szCs w:val="28"/>
        </w:rPr>
        <w:t>公司地址：常州市新北区长江北路</w:t>
      </w:r>
      <w:r w:rsidRPr="00B74692">
        <w:rPr>
          <w:rFonts w:hint="eastAsia"/>
          <w:b/>
          <w:sz w:val="28"/>
          <w:szCs w:val="28"/>
        </w:rPr>
        <w:t>1229</w:t>
      </w:r>
      <w:r w:rsidRPr="00B74692">
        <w:rPr>
          <w:rFonts w:hint="eastAsia"/>
          <w:b/>
          <w:sz w:val="28"/>
          <w:szCs w:val="28"/>
        </w:rPr>
        <w:t>号劳动人事党群处</w:t>
      </w:r>
    </w:p>
    <w:p w:rsidR="00094406" w:rsidRPr="00B74692" w:rsidRDefault="00B74692" w:rsidP="00B74692">
      <w:pPr>
        <w:rPr>
          <w:b/>
          <w:sz w:val="28"/>
          <w:szCs w:val="28"/>
        </w:rPr>
      </w:pPr>
      <w:proofErr w:type="gramStart"/>
      <w:r w:rsidRPr="00B74692">
        <w:rPr>
          <w:rFonts w:hint="eastAsia"/>
          <w:b/>
          <w:sz w:val="28"/>
          <w:szCs w:val="28"/>
        </w:rPr>
        <w:t>网　　址</w:t>
      </w:r>
      <w:proofErr w:type="gramEnd"/>
      <w:r w:rsidRPr="00B74692">
        <w:rPr>
          <w:rFonts w:hint="eastAsia"/>
          <w:b/>
          <w:sz w:val="28"/>
          <w:szCs w:val="28"/>
        </w:rPr>
        <w:t>：</w:t>
      </w:r>
      <w:r w:rsidRPr="00B74692">
        <w:rPr>
          <w:rFonts w:hint="eastAsia"/>
          <w:b/>
          <w:sz w:val="28"/>
          <w:szCs w:val="28"/>
        </w:rPr>
        <w:t>http://www.jschanglong.com/</w:t>
      </w:r>
    </w:p>
    <w:sectPr w:rsidR="00094406" w:rsidRPr="00B74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0361A"/>
    <w:multiLevelType w:val="hybridMultilevel"/>
    <w:tmpl w:val="4A10C2EE"/>
    <w:lvl w:ilvl="0" w:tplc="7AC4312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AC6"/>
    <w:rsid w:val="00094406"/>
    <w:rsid w:val="001C2AC6"/>
    <w:rsid w:val="00B7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69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6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2013-10-29T05:31:00Z</dcterms:created>
  <dcterms:modified xsi:type="dcterms:W3CDTF">2013-10-29T05:32:00Z</dcterms:modified>
</cp:coreProperties>
</file>